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A" w:rsidRPr="008D5716" w:rsidRDefault="006A1102" w:rsidP="008D571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D5716">
        <w:rPr>
          <w:b/>
          <w:sz w:val="24"/>
          <w:szCs w:val="24"/>
        </w:rPr>
        <w:t>Probation 2 Workshop</w:t>
      </w:r>
    </w:p>
    <w:p w:rsidR="006A1102" w:rsidRPr="008D5716" w:rsidRDefault="006A1102" w:rsidP="008D5716">
      <w:pPr>
        <w:jc w:val="center"/>
        <w:rPr>
          <w:b/>
          <w:sz w:val="24"/>
          <w:szCs w:val="24"/>
        </w:rPr>
      </w:pPr>
      <w:r w:rsidRPr="008D5716">
        <w:rPr>
          <w:b/>
          <w:sz w:val="24"/>
          <w:szCs w:val="24"/>
        </w:rPr>
        <w:t>Student Survey</w:t>
      </w:r>
    </w:p>
    <w:p w:rsidR="006A1102" w:rsidRPr="008D5716" w:rsidRDefault="006A1102" w:rsidP="008D5716">
      <w:pPr>
        <w:jc w:val="center"/>
        <w:rPr>
          <w:b/>
          <w:sz w:val="24"/>
          <w:szCs w:val="24"/>
        </w:rPr>
      </w:pPr>
      <w:r w:rsidRPr="008D5716">
        <w:rPr>
          <w:b/>
          <w:sz w:val="24"/>
          <w:szCs w:val="24"/>
        </w:rPr>
        <w:t>Fall 2010</w:t>
      </w:r>
    </w:p>
    <w:p w:rsidR="008D5716" w:rsidRDefault="008D5716" w:rsidP="008D5716">
      <w:pPr>
        <w:rPr>
          <w:sz w:val="24"/>
          <w:szCs w:val="24"/>
        </w:rPr>
      </w:pPr>
    </w:p>
    <w:p w:rsidR="00CE42C1" w:rsidRDefault="00CE42C1" w:rsidP="008D5716">
      <w:pPr>
        <w:rPr>
          <w:sz w:val="24"/>
          <w:szCs w:val="24"/>
        </w:rPr>
      </w:pPr>
      <w:r>
        <w:rPr>
          <w:sz w:val="24"/>
          <w:szCs w:val="24"/>
        </w:rPr>
        <w:t>After attending this workshop we hope that you now have a better understanding of our</w:t>
      </w:r>
      <w:r w:rsidR="0038032E">
        <w:rPr>
          <w:sz w:val="24"/>
          <w:szCs w:val="24"/>
        </w:rPr>
        <w:t xml:space="preserve"> Satisfactory Academic Progress. Please answer the following questions to the best of your ability.</w:t>
      </w:r>
    </w:p>
    <w:p w:rsidR="0038032E" w:rsidRDefault="0038032E" w:rsidP="008D5716">
      <w:pPr>
        <w:spacing w:line="480" w:lineRule="auto"/>
        <w:rPr>
          <w:sz w:val="24"/>
          <w:szCs w:val="24"/>
        </w:rPr>
      </w:pPr>
    </w:p>
    <w:p w:rsidR="0038032E" w:rsidRDefault="0038032E" w:rsidP="008D5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minimum cumulative GPA you are expect</w:t>
      </w:r>
      <w:r w:rsidR="008D5716">
        <w:rPr>
          <w:sz w:val="24"/>
          <w:szCs w:val="24"/>
        </w:rPr>
        <w:t xml:space="preserve">ed to maintain in order to stay </w:t>
      </w:r>
      <w:r>
        <w:rPr>
          <w:sz w:val="24"/>
          <w:szCs w:val="24"/>
        </w:rPr>
        <w:t>eligible for financial aid? _______________________________________________</w:t>
      </w:r>
    </w:p>
    <w:p w:rsidR="008D5716" w:rsidRDefault="008D5716" w:rsidP="008D5716">
      <w:pPr>
        <w:pStyle w:val="ListParagraph"/>
        <w:spacing w:line="480" w:lineRule="auto"/>
        <w:rPr>
          <w:sz w:val="24"/>
          <w:szCs w:val="24"/>
        </w:rPr>
      </w:pPr>
    </w:p>
    <w:p w:rsidR="0038032E" w:rsidRDefault="0038032E" w:rsidP="008D5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are enrolled as a fulltime (12+ units</w:t>
      </w:r>
      <w:r w:rsidR="00310BAA">
        <w:rPr>
          <w:sz w:val="24"/>
          <w:szCs w:val="24"/>
        </w:rPr>
        <w:t>) student</w:t>
      </w:r>
      <w:r>
        <w:rPr>
          <w:sz w:val="24"/>
          <w:szCs w:val="24"/>
        </w:rPr>
        <w:t>, how many units must you pass in order to maintain your financial aid eligibility? ______________________________</w:t>
      </w:r>
    </w:p>
    <w:p w:rsidR="008D5716" w:rsidRDefault="008D5716" w:rsidP="008D5716">
      <w:pPr>
        <w:pStyle w:val="ListParagraph"/>
        <w:spacing w:line="480" w:lineRule="auto"/>
        <w:rPr>
          <w:sz w:val="24"/>
          <w:szCs w:val="24"/>
        </w:rPr>
      </w:pPr>
    </w:p>
    <w:p w:rsidR="0038032E" w:rsidRDefault="00310BAA" w:rsidP="008D5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Although “W” grades do not harm your GPA, they do count as units attempted but not completed on your permanent record.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True </w:t>
      </w:r>
      <w:r>
        <w:rPr>
          <w:sz w:val="24"/>
          <w:szCs w:val="24"/>
        </w:rPr>
        <w:tab/>
        <w:t xml:space="preserve">  or</w:t>
      </w:r>
      <w:r>
        <w:rPr>
          <w:sz w:val="24"/>
          <w:szCs w:val="24"/>
        </w:rPr>
        <w:tab/>
        <w:t>False</w:t>
      </w:r>
    </w:p>
    <w:p w:rsidR="008D5716" w:rsidRDefault="008D5716" w:rsidP="008D5716">
      <w:pPr>
        <w:pStyle w:val="ListParagraph"/>
        <w:rPr>
          <w:sz w:val="24"/>
          <w:szCs w:val="24"/>
        </w:rPr>
      </w:pPr>
    </w:p>
    <w:p w:rsidR="00310BAA" w:rsidRDefault="00033199" w:rsidP="008D5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have only taken CR/NC courses here at EVC your current GPA is 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True  or  False</w:t>
      </w:r>
    </w:p>
    <w:p w:rsidR="008D5716" w:rsidRDefault="008D5716" w:rsidP="008D5716">
      <w:pPr>
        <w:pStyle w:val="ListParagraph"/>
        <w:rPr>
          <w:sz w:val="24"/>
          <w:szCs w:val="24"/>
        </w:rPr>
      </w:pPr>
    </w:p>
    <w:p w:rsidR="00033199" w:rsidRDefault="00627A24" w:rsidP="008D5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your probation status is P50</w:t>
      </w:r>
      <w:r w:rsidR="001C43C3">
        <w:rPr>
          <w:sz w:val="24"/>
          <w:szCs w:val="24"/>
        </w:rPr>
        <w:t xml:space="preserve"> for the current semester</w:t>
      </w:r>
      <w:r w:rsidR="00B046A0">
        <w:rPr>
          <w:sz w:val="24"/>
          <w:szCs w:val="24"/>
        </w:rPr>
        <w:t xml:space="preserve"> and you are </w:t>
      </w:r>
      <w:r w:rsidR="001C43C3">
        <w:rPr>
          <w:sz w:val="24"/>
          <w:szCs w:val="24"/>
        </w:rPr>
        <w:t xml:space="preserve">enrolled in 11 units this semester, how many units must you pass in order to be eligible for financial aid </w:t>
      </w:r>
      <w:r w:rsidR="007C1346">
        <w:rPr>
          <w:sz w:val="24"/>
          <w:szCs w:val="24"/>
        </w:rPr>
        <w:t xml:space="preserve">the </w:t>
      </w:r>
      <w:r w:rsidR="001C43C3">
        <w:rPr>
          <w:sz w:val="24"/>
          <w:szCs w:val="24"/>
        </w:rPr>
        <w:t>next semester? ________________</w:t>
      </w:r>
    </w:p>
    <w:p w:rsidR="008D5716" w:rsidRDefault="008D5716" w:rsidP="008D5716">
      <w:pPr>
        <w:pStyle w:val="ListParagraph"/>
        <w:rPr>
          <w:sz w:val="24"/>
          <w:szCs w:val="24"/>
        </w:rPr>
      </w:pPr>
    </w:p>
    <w:p w:rsidR="001C43C3" w:rsidRDefault="00B046A0" w:rsidP="008D5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your probation status is PG2 for the current semester and you pass all </w:t>
      </w:r>
      <w:r w:rsidR="0014558C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classes you are enrolled in with a 1.90 cumulative GPA, what will </w:t>
      </w:r>
      <w:r w:rsidR="0014558C">
        <w:rPr>
          <w:sz w:val="24"/>
          <w:szCs w:val="24"/>
        </w:rPr>
        <w:t xml:space="preserve">be </w:t>
      </w:r>
      <w:r>
        <w:rPr>
          <w:sz w:val="24"/>
          <w:szCs w:val="24"/>
        </w:rPr>
        <w:t>your</w:t>
      </w:r>
      <w:r w:rsidR="0014558C">
        <w:rPr>
          <w:sz w:val="24"/>
          <w:szCs w:val="24"/>
        </w:rPr>
        <w:t xml:space="preserve"> SAP status for the next semester? (Please circle one) </w:t>
      </w:r>
      <w:r w:rsidR="0014558C">
        <w:rPr>
          <w:sz w:val="24"/>
          <w:szCs w:val="24"/>
        </w:rPr>
        <w:tab/>
        <w:t>P50</w:t>
      </w:r>
      <w:r w:rsidR="0014558C">
        <w:rPr>
          <w:sz w:val="24"/>
          <w:szCs w:val="24"/>
        </w:rPr>
        <w:tab/>
      </w:r>
      <w:r w:rsidR="0014558C">
        <w:rPr>
          <w:sz w:val="24"/>
          <w:szCs w:val="24"/>
        </w:rPr>
        <w:tab/>
        <w:t>PS2</w:t>
      </w:r>
      <w:r w:rsidR="0014558C">
        <w:rPr>
          <w:sz w:val="24"/>
          <w:szCs w:val="24"/>
        </w:rPr>
        <w:tab/>
      </w:r>
      <w:r w:rsidR="0014558C">
        <w:rPr>
          <w:sz w:val="24"/>
          <w:szCs w:val="24"/>
        </w:rPr>
        <w:tab/>
        <w:t>Denied</w:t>
      </w:r>
      <w:r w:rsidR="0014558C">
        <w:rPr>
          <w:sz w:val="24"/>
          <w:szCs w:val="24"/>
        </w:rPr>
        <w:tab/>
      </w:r>
      <w:r w:rsidR="0014558C">
        <w:rPr>
          <w:sz w:val="24"/>
          <w:szCs w:val="24"/>
        </w:rPr>
        <w:tab/>
      </w:r>
      <w:r w:rsidR="002D3CD8">
        <w:rPr>
          <w:sz w:val="24"/>
          <w:szCs w:val="24"/>
        </w:rPr>
        <w:t>Good</w:t>
      </w:r>
      <w:r w:rsidR="0014558C">
        <w:rPr>
          <w:sz w:val="24"/>
          <w:szCs w:val="24"/>
        </w:rPr>
        <w:t xml:space="preserve"> </w:t>
      </w:r>
    </w:p>
    <w:p w:rsidR="008D5716" w:rsidRDefault="008D5716" w:rsidP="008D5716">
      <w:pPr>
        <w:pStyle w:val="ListParagraph"/>
        <w:rPr>
          <w:sz w:val="24"/>
          <w:szCs w:val="24"/>
        </w:rPr>
      </w:pPr>
    </w:p>
    <w:p w:rsidR="0014558C" w:rsidRDefault="0014558C" w:rsidP="008D5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your probation status is PS2 for the current semester and you </w:t>
      </w:r>
      <w:r w:rsidR="002D3CD8">
        <w:rPr>
          <w:sz w:val="24"/>
          <w:szCs w:val="24"/>
        </w:rPr>
        <w:t xml:space="preserve">pass </w:t>
      </w:r>
      <w:r>
        <w:rPr>
          <w:sz w:val="24"/>
          <w:szCs w:val="24"/>
        </w:rPr>
        <w:t>6 out of the 12 units you are enrolled in with a 4.0 GPA, what will be your SAP status for the next semester? (Please 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3CD8">
        <w:rPr>
          <w:sz w:val="24"/>
          <w:szCs w:val="24"/>
        </w:rPr>
        <w:t>Good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PG2</w:t>
      </w:r>
    </w:p>
    <w:p w:rsidR="008D5716" w:rsidRDefault="008D5716" w:rsidP="008D5716">
      <w:pPr>
        <w:pStyle w:val="ListParagraph"/>
        <w:rPr>
          <w:sz w:val="24"/>
          <w:szCs w:val="24"/>
        </w:rPr>
      </w:pPr>
    </w:p>
    <w:p w:rsidR="0014558C" w:rsidRDefault="002D3CD8" w:rsidP="008D57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your probation status is P50 for the current semester and you pass 10 out of the 16 units you are enrolled in with a 2.0 GPA, what will be your SAP status for the next semester? (Please 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PS2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PG2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Good</w:t>
      </w:r>
    </w:p>
    <w:p w:rsidR="002B3252" w:rsidRDefault="002B3252" w:rsidP="002B3252">
      <w:pPr>
        <w:pStyle w:val="ListParagraph"/>
        <w:rPr>
          <w:sz w:val="24"/>
          <w:szCs w:val="24"/>
        </w:rPr>
      </w:pPr>
    </w:p>
    <w:p w:rsidR="002D3CD8" w:rsidRDefault="002D3CD8" w:rsidP="002B32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order to </w:t>
      </w:r>
      <w:r w:rsidR="004120BF">
        <w:rPr>
          <w:sz w:val="24"/>
          <w:szCs w:val="24"/>
        </w:rPr>
        <w:t>obtain an Educational Plan you must make an appointment with a _______________________________.</w:t>
      </w:r>
    </w:p>
    <w:p w:rsidR="002B3252" w:rsidRDefault="002B3252" w:rsidP="002B3252">
      <w:pPr>
        <w:pStyle w:val="ListParagraph"/>
        <w:rPr>
          <w:sz w:val="24"/>
          <w:szCs w:val="24"/>
        </w:rPr>
      </w:pPr>
    </w:p>
    <w:p w:rsidR="006A1102" w:rsidRPr="002B3252" w:rsidRDefault="008D5716" w:rsidP="002B32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continuously fail the courses you are enrolled in</w:t>
      </w:r>
      <w:r w:rsidR="00CB0B46">
        <w:rPr>
          <w:sz w:val="24"/>
          <w:szCs w:val="24"/>
        </w:rPr>
        <w:t>,</w:t>
      </w:r>
      <w:r>
        <w:rPr>
          <w:sz w:val="24"/>
          <w:szCs w:val="24"/>
        </w:rPr>
        <w:t xml:space="preserve"> you may lose your financial aid eligibility here at Evergreen Valley College.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True</w:t>
      </w:r>
      <w:r>
        <w:rPr>
          <w:sz w:val="24"/>
          <w:szCs w:val="24"/>
        </w:rPr>
        <w:tab/>
        <w:t xml:space="preserve">or </w:t>
      </w:r>
      <w:r>
        <w:rPr>
          <w:sz w:val="24"/>
          <w:szCs w:val="24"/>
        </w:rPr>
        <w:tab/>
        <w:t>False</w:t>
      </w:r>
    </w:p>
    <w:sectPr w:rsidR="006A1102" w:rsidRPr="002B3252" w:rsidSect="00B9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0E48"/>
    <w:multiLevelType w:val="hybridMultilevel"/>
    <w:tmpl w:val="0B74D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E0E8E"/>
    <w:multiLevelType w:val="hybridMultilevel"/>
    <w:tmpl w:val="DF6E2F94"/>
    <w:lvl w:ilvl="0" w:tplc="BF6AF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02"/>
    <w:rsid w:val="00033199"/>
    <w:rsid w:val="0014558C"/>
    <w:rsid w:val="001C43C3"/>
    <w:rsid w:val="002049B2"/>
    <w:rsid w:val="002B3252"/>
    <w:rsid w:val="002D3CD8"/>
    <w:rsid w:val="00310BAA"/>
    <w:rsid w:val="0038032E"/>
    <w:rsid w:val="004120BF"/>
    <w:rsid w:val="005943A8"/>
    <w:rsid w:val="00627A24"/>
    <w:rsid w:val="006A1102"/>
    <w:rsid w:val="006B66E1"/>
    <w:rsid w:val="007C1346"/>
    <w:rsid w:val="008D5716"/>
    <w:rsid w:val="0097275B"/>
    <w:rsid w:val="00B046A0"/>
    <w:rsid w:val="00B9334A"/>
    <w:rsid w:val="00C54E69"/>
    <w:rsid w:val="00CB0B46"/>
    <w:rsid w:val="00CE42C1"/>
    <w:rsid w:val="00D00855"/>
    <w:rsid w:val="00E97B67"/>
    <w:rsid w:val="00E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3" ma:contentTypeDescription="" ma:contentTypeScope="" ma:versionID="c9beee6e60315e2b9b5ddfc3a6cc58c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targetNamespace="http://schemas.microsoft.com/office/2006/metadata/properties" ma:root="true" ma:fieldsID="37f4977db96e87946df830c95b2d8426" ns2:_="" ns3:_="" ns4:_="">
    <xsd:import namespace="59b7bdba-f2c8-45aa-809f-57bbfd2e30dd"/>
    <xsd:import namespace="bd7ffac6-bcc3-4f4c-a254-f6af76117e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/>
        <AccountId xsi:nil="true"/>
        <AccountType/>
      </UserInfo>
    </sjeccdOwner>
    <TaxCatchAllLabel xmlns="59b7bdba-f2c8-45aa-809f-57bbfd2e30dd"/>
    <IconOverlay xmlns="http://schemas.microsoft.com/sharepoint/v4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 Services Level Assessment - Completed</TermName>
          <TermId xmlns="http://schemas.microsoft.com/office/infopath/2007/PartnerControls">6808be72-144e-4182-86db-26fcdbe290bb</TermId>
        </TermInfo>
      </Terms>
    </kc6110bfc9ef43d3aa85f9287f399c79>
    <sjeccdRollupDescription xmlns="bd7ffac6-bcc3-4f4c-a254-f6af76117e54" xsi:nil="true"/>
    <TaxCatchAll xmlns="59b7bdba-f2c8-45aa-809f-57bbfd2e30dd">
      <Value>1</Value>
      <Value>27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Financial Aid (Student Services Completed)</sjeccdGroup>
  </documentManagement>
</p:properties>
</file>

<file path=customXml/itemProps1.xml><?xml version="1.0" encoding="utf-8"?>
<ds:datastoreItem xmlns:ds="http://schemas.openxmlformats.org/officeDocument/2006/customXml" ds:itemID="{D49013F5-9D49-4B00-82D0-859F5EE40516}"/>
</file>

<file path=customXml/itemProps2.xml><?xml version="1.0" encoding="utf-8"?>
<ds:datastoreItem xmlns:ds="http://schemas.openxmlformats.org/officeDocument/2006/customXml" ds:itemID="{50DE294C-E015-42F5-951E-CA2CAE3B7F2A}"/>
</file>

<file path=customXml/itemProps3.xml><?xml version="1.0" encoding="utf-8"?>
<ds:datastoreItem xmlns:ds="http://schemas.openxmlformats.org/officeDocument/2006/customXml" ds:itemID="{FC853E74-1178-4AFA-A7C0-5E9ADE6A403B}"/>
</file>

<file path=customXml/itemProps4.xml><?xml version="1.0" encoding="utf-8"?>
<ds:datastoreItem xmlns:ds="http://schemas.openxmlformats.org/officeDocument/2006/customXml" ds:itemID="{C68AD65C-1900-4151-8527-47428D53DA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SJECCD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Aid Probation Survey</dc:title>
  <dc:creator>ehopkins</dc:creator>
  <cp:lastModifiedBy>media</cp:lastModifiedBy>
  <cp:revision>2</cp:revision>
  <cp:lastPrinted>2010-09-23T18:07:00Z</cp:lastPrinted>
  <dcterms:created xsi:type="dcterms:W3CDTF">2012-03-23T22:19:00Z</dcterms:created>
  <dcterms:modified xsi:type="dcterms:W3CDTF">2012-03-23T22:19:00Z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0x0101008814C87BFF5DCA46B3CDF34E451A114D010054113A5147591E4C99D5CF3A5C94ED93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27;#Student Services Level Assessment - Completed|6808be72-144e-4182-86db-26fcdbe290bb</vt:lpwstr>
  </property>
</Properties>
</file>